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39E" w:rsidRDefault="001660D3" w:rsidP="00A2239E">
      <w:r w:rsidRPr="001660D3">
        <w:drawing>
          <wp:inline distT="0" distB="0" distL="0" distR="0">
            <wp:extent cx="5309910" cy="8171950"/>
            <wp:effectExtent l="1447800" t="0" r="1433790" b="0"/>
            <wp:docPr id="2" name="Рисунок 1" descr="C:\Users\Пользователь\Desktop\ПФХД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ФХД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6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9910" cy="8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39E">
        <w:br w:type="page"/>
      </w:r>
    </w:p>
    <w:tbl>
      <w:tblPr>
        <w:tblW w:w="0" w:type="auto"/>
        <w:tblLayout w:type="fixed"/>
        <w:tblLook w:val="0000"/>
      </w:tblPr>
      <w:tblGrid>
        <w:gridCol w:w="3357"/>
        <w:gridCol w:w="612"/>
        <w:gridCol w:w="2268"/>
        <w:gridCol w:w="1184"/>
        <w:gridCol w:w="1395"/>
        <w:gridCol w:w="1319"/>
        <w:gridCol w:w="1395"/>
        <w:gridCol w:w="1064"/>
        <w:gridCol w:w="891"/>
        <w:gridCol w:w="1395"/>
        <w:gridCol w:w="825"/>
      </w:tblGrid>
      <w:tr w:rsidR="00A2239E" w:rsidRPr="00CD4CCD" w:rsidTr="00034E51">
        <w:trPr>
          <w:trHeight w:val="287"/>
        </w:trPr>
        <w:tc>
          <w:tcPr>
            <w:tcW w:w="15705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</w:pPr>
            <w:r w:rsidRPr="00CD4CCD">
              <w:rPr>
                <w:b/>
                <w:bCs/>
                <w:color w:val="000000"/>
                <w:sz w:val="20"/>
                <w:szCs w:val="20"/>
              </w:rPr>
              <w:lastRenderedPageBreak/>
              <w:t>2.2.1 Показатели по поступлениям и выплатам учреждения (подразделения)*</w:t>
            </w:r>
          </w:p>
        </w:tc>
      </w:tr>
      <w:tr w:rsidR="00A2239E" w:rsidRPr="00CD4CCD" w:rsidTr="00034E51">
        <w:trPr>
          <w:trHeight w:val="287"/>
        </w:trPr>
        <w:tc>
          <w:tcPr>
            <w:tcW w:w="15705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</w:pPr>
            <w:r w:rsidRPr="00CD4CCD">
              <w:rPr>
                <w:b/>
                <w:bCs/>
                <w:color w:val="000000"/>
                <w:sz w:val="20"/>
                <w:szCs w:val="20"/>
              </w:rPr>
              <w:t>Очередной финансовый год</w:t>
            </w:r>
          </w:p>
        </w:tc>
      </w:tr>
      <w:tr w:rsidR="00A2239E" w:rsidRPr="00CD4CCD" w:rsidTr="00034E51">
        <w:trPr>
          <w:trHeight w:val="115"/>
        </w:trPr>
        <w:tc>
          <w:tcPr>
            <w:tcW w:w="15705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/>
        </w:tc>
      </w:tr>
      <w:tr w:rsidR="00A2239E" w:rsidRPr="00CD4CCD" w:rsidTr="00034E51">
        <w:trPr>
          <w:trHeight w:val="265"/>
        </w:trPr>
        <w:tc>
          <w:tcPr>
            <w:tcW w:w="33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6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Код по бюджетной классификации РФ</w:t>
            </w:r>
          </w:p>
        </w:tc>
        <w:tc>
          <w:tcPr>
            <w:tcW w:w="946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A2239E" w:rsidRPr="00CD4CCD" w:rsidTr="00034E51">
        <w:trPr>
          <w:trHeight w:val="217"/>
        </w:trPr>
        <w:tc>
          <w:tcPr>
            <w:tcW w:w="33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6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1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28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 том числе:</w:t>
            </w:r>
          </w:p>
        </w:tc>
      </w:tr>
      <w:tr w:rsidR="00A2239E" w:rsidRPr="00CD4CCD" w:rsidTr="00034E51">
        <w:trPr>
          <w:trHeight w:val="1026"/>
        </w:trPr>
        <w:tc>
          <w:tcPr>
            <w:tcW w:w="33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6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1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Субсидия на финансовое обеспечение выполнения государственного задания</w:t>
            </w:r>
          </w:p>
        </w:tc>
        <w:tc>
          <w:tcPr>
            <w:tcW w:w="13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финансовое обеспечение выполнения государственного задания из бюджета федерального фонда обязательного медицинского страхования</w:t>
            </w:r>
          </w:p>
        </w:tc>
        <w:tc>
          <w:tcPr>
            <w:tcW w:w="1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Субсидии, предоставляемые в соответствии с абзацем вторым пункта 1 статьи 78.1 БК РФ</w:t>
            </w:r>
          </w:p>
        </w:tc>
        <w:tc>
          <w:tcPr>
            <w:tcW w:w="10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осуществление капитальных вложений</w:t>
            </w:r>
          </w:p>
        </w:tc>
        <w:tc>
          <w:tcPr>
            <w:tcW w:w="8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Средства обязательного медицинского страхования</w:t>
            </w:r>
          </w:p>
        </w:tc>
        <w:tc>
          <w:tcPr>
            <w:tcW w:w="22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A2239E" w:rsidRPr="00CD4CCD" w:rsidTr="00034E51">
        <w:trPr>
          <w:trHeight w:val="1258"/>
        </w:trPr>
        <w:tc>
          <w:tcPr>
            <w:tcW w:w="33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6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1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0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из них гранты</w:t>
            </w:r>
          </w:p>
        </w:tc>
      </w:tr>
      <w:tr w:rsidR="00A2239E" w:rsidRPr="00CD4CCD" w:rsidTr="00034E51">
        <w:trPr>
          <w:trHeight w:val="189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5.1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10</w:t>
            </w: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Поступления от доходов, всего: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100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35 155 744,27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25 310 566,96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9 845 177,31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 том числе: доходы от собственности</w:t>
            </w:r>
            <w:r w:rsidRPr="00CD4CCD">
              <w:rPr>
                <w:color w:val="000000"/>
                <w:sz w:val="16"/>
                <w:szCs w:val="16"/>
              </w:rPr>
              <w:tab/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доходы от оказания услуг, работ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35 155 744,27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25 310 566,96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9 845 177,31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5 812 845,82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5 812 845,82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52007010000009001130.0721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946 423,06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946 423,06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52007010000009001130.0730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834 240,00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834 240,00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52007010000009001130.0740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149 167,18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149 167,18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52007010000009001130.13М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17 567 890,90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17 567 890,90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Доходы от оказания платных услуг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52007010000009003130.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9 845 177,31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9 845 177,31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доходы от штрафов, пеней, иных сумм принудительного изъятия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140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иные субсидии, предоставленные из бюджета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прочие доходы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иные цели 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52007010000009002180.11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доходы от операций с активами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180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 xml:space="preserve">Выплаты по расходам, всего: 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200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35 155 744,27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25 310 566,96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9 845 177,31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 том числе на: выплаты персоналу всего, из них: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21 613 312,09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21 355 677,10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257 634,99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оплата труда и начисления на выплаты по оплате труда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21 557 113,09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21 299 478,10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257 634,99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Заработная плата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0701.0000000000.111.211.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197 876,34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197 876,34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lastRenderedPageBreak/>
              <w:t>Начисления на выплаты по оплате труда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0701.0000000000.119.213.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59 758,65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59 758,65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Заработная плата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0701.0500670001.111.211.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3 006 120,03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3 006 120,03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Социальные пособия и компенсации персоналу в денежной форме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0701.0500670001.111.266.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41 142,87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41 142,87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Начисления на выплаты по оплате труда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0701.0500670001.119.213.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920 274,30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920 274,30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Заработная плата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0701.0500693070.111.211.13М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13 266 059,90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13 266 059,90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Социальные пособия и компенсации персоналу в денежной форме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0701.0500693070.111.266.13М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45 723,00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45 723,00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Начисления на выплаты по оплате труда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0701.0500693070.119.213.13М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4 020 158,00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4 020 158,00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56 199,00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56 199,00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Социальные пособия и компенсации персоналу в денежной форме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1004.0500670001.112.266.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56 199,00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56 199,00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социальные и иные выплаты населению, всего, из них: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стипендии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иные выплаты населению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223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уплату налогов, сборов и иных платежей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92 813,93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92 813,93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64 813,93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64 813,93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Налоги, пошлины и сборы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0701.0500670001.851.291.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64 813,93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64 813,93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уплату прочих налогов, сборов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уплату иных платежей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233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28 000,00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28 000,00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Налоги, пошлины и сборы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0701.0500670001.853.291.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28 000,00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28 000,00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безвозмездные перечисления организациям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прочие расходы (кроме расходов на закупку товаров, работ, услуг)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250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расходы на закупку товаров, работ, услуг, всего, из них: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260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13 449 618,25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3 862 075,93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9 587 542,32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продуктов питания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0701.0000000000.244.342.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9 450 000,00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9 450 000,00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прочих материальных запасов однократного применения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0701.0000000000.244.349.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137 542,32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137 542,32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Услуги связи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0701.0500670001.244.221.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114 500,10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114 500,10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Коммунальные услуги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0701.0500670001.244.223.0721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946 423,06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946 423,06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Коммунальные услуги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0701.0500670001.244.223.0730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834 240,00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834 240,00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Коммунальные услуги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0701.0500670001.244.223.0740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149 167,18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149 167,18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Работы, услуги по содержанию имущества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0701.0500670001.244.225.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315 989,69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315 989,69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Прочие работы, услуги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0701.0500670001.244.226.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1 125 805,90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1 125 805,90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продуктов питания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0701.0500670001.244.342.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140 000,00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140 000,00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0701.0500693070.244.310.13М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235 950,00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235 950,00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lastRenderedPageBreak/>
              <w:t>Работы, услуги по содержанию имущества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0701.3700125341.244.225.11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0701.4300125341.244.340.11</w:t>
            </w: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Выбытие финансовых активов, всего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400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Из них: уменьшение остатков средств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410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Прочие выбытия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420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Остаток средств на начало года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500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Остаток средств на конец года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600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</w:tbl>
    <w:p w:rsidR="00A2239E" w:rsidRPr="00CD4CCD" w:rsidRDefault="00A2239E" w:rsidP="00A2239E">
      <w:r w:rsidRPr="00CD4CCD">
        <w:rPr>
          <w:sz w:val="16"/>
          <w:szCs w:val="16"/>
        </w:rPr>
        <w:br/>
      </w:r>
      <w:r w:rsidRPr="00CD4CCD">
        <w:rPr>
          <w:sz w:val="16"/>
          <w:szCs w:val="16"/>
        </w:rPr>
        <w:br/>
      </w:r>
    </w:p>
    <w:p w:rsidR="00A2239E" w:rsidRPr="00CD4CCD" w:rsidRDefault="00A2239E" w:rsidP="00A2239E">
      <w:pPr>
        <w:pageBreakBefore/>
      </w:pPr>
    </w:p>
    <w:p w:rsidR="00A2239E" w:rsidRPr="00CD4CCD" w:rsidRDefault="00A2239E" w:rsidP="00A2239E">
      <w:pPr>
        <w:rPr>
          <w:sz w:val="2"/>
          <w:szCs w:val="2"/>
        </w:rPr>
      </w:pPr>
    </w:p>
    <w:tbl>
      <w:tblPr>
        <w:tblW w:w="0" w:type="auto"/>
        <w:tblLayout w:type="fixed"/>
        <w:tblLook w:val="0000"/>
      </w:tblPr>
      <w:tblGrid>
        <w:gridCol w:w="3357"/>
        <w:gridCol w:w="612"/>
        <w:gridCol w:w="2268"/>
        <w:gridCol w:w="1276"/>
        <w:gridCol w:w="1134"/>
        <w:gridCol w:w="1488"/>
        <w:gridCol w:w="1395"/>
        <w:gridCol w:w="1064"/>
        <w:gridCol w:w="891"/>
        <w:gridCol w:w="1395"/>
        <w:gridCol w:w="825"/>
      </w:tblGrid>
      <w:tr w:rsidR="00A2239E" w:rsidRPr="00CD4CCD" w:rsidTr="00034E51">
        <w:trPr>
          <w:trHeight w:val="287"/>
        </w:trPr>
        <w:tc>
          <w:tcPr>
            <w:tcW w:w="15705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2"/>
                <w:szCs w:val="2"/>
              </w:rPr>
            </w:pPr>
            <w:r w:rsidRPr="00CD4CCD">
              <w:rPr>
                <w:b/>
                <w:bCs/>
                <w:color w:val="000000"/>
                <w:sz w:val="20"/>
                <w:szCs w:val="20"/>
              </w:rPr>
              <w:t xml:space="preserve">                                                                                               2.2.2 Показатели по поступлениям и выплатам учреждения (подразделения)*</w:t>
            </w:r>
          </w:p>
        </w:tc>
      </w:tr>
      <w:tr w:rsidR="00A2239E" w:rsidRPr="00CD4CCD" w:rsidTr="00034E51">
        <w:trPr>
          <w:trHeight w:val="287"/>
        </w:trPr>
        <w:tc>
          <w:tcPr>
            <w:tcW w:w="15705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2"/>
                <w:szCs w:val="2"/>
              </w:rPr>
            </w:pPr>
            <w:r w:rsidRPr="00CD4CCD">
              <w:rPr>
                <w:b/>
                <w:bCs/>
                <w:color w:val="000000"/>
                <w:sz w:val="20"/>
                <w:szCs w:val="20"/>
              </w:rPr>
              <w:t>Первый год планового периода</w:t>
            </w:r>
          </w:p>
        </w:tc>
      </w:tr>
      <w:tr w:rsidR="00A2239E" w:rsidRPr="00CD4CCD" w:rsidTr="00034E51">
        <w:trPr>
          <w:trHeight w:val="115"/>
        </w:trPr>
        <w:tc>
          <w:tcPr>
            <w:tcW w:w="15705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2"/>
                <w:szCs w:val="2"/>
              </w:rPr>
            </w:pPr>
          </w:p>
        </w:tc>
      </w:tr>
      <w:tr w:rsidR="00A2239E" w:rsidRPr="00CD4CCD" w:rsidTr="00034E51">
        <w:trPr>
          <w:trHeight w:val="265"/>
        </w:trPr>
        <w:tc>
          <w:tcPr>
            <w:tcW w:w="33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6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Код по бюджетной классификации РФ</w:t>
            </w:r>
          </w:p>
        </w:tc>
        <w:tc>
          <w:tcPr>
            <w:tcW w:w="946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A2239E" w:rsidRPr="00CD4CCD" w:rsidTr="00034E51">
        <w:trPr>
          <w:trHeight w:val="217"/>
        </w:trPr>
        <w:tc>
          <w:tcPr>
            <w:tcW w:w="33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6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19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 том числе:</w:t>
            </w:r>
          </w:p>
        </w:tc>
      </w:tr>
      <w:tr w:rsidR="00A2239E" w:rsidRPr="00CD4CCD" w:rsidTr="00034E51">
        <w:trPr>
          <w:trHeight w:val="886"/>
        </w:trPr>
        <w:tc>
          <w:tcPr>
            <w:tcW w:w="33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6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Субсидия на финансовое обеспечение выполнения государственного задания</w:t>
            </w:r>
          </w:p>
        </w:tc>
        <w:tc>
          <w:tcPr>
            <w:tcW w:w="14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финансовое обеспечение выполнения государственного задания из бюджета федерального фонда обязательного медицинского страхования</w:t>
            </w:r>
          </w:p>
        </w:tc>
        <w:tc>
          <w:tcPr>
            <w:tcW w:w="1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Субсидии, предоставляемые в соответствии с абзацем вторым пункта 1 статьи 78.1 БК РФ</w:t>
            </w:r>
          </w:p>
        </w:tc>
        <w:tc>
          <w:tcPr>
            <w:tcW w:w="10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осуществление капитальных вложений</w:t>
            </w:r>
          </w:p>
        </w:tc>
        <w:tc>
          <w:tcPr>
            <w:tcW w:w="8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Средства обязательного медицинского страхования</w:t>
            </w:r>
          </w:p>
        </w:tc>
        <w:tc>
          <w:tcPr>
            <w:tcW w:w="22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A2239E" w:rsidRPr="00CD4CCD" w:rsidTr="00034E51">
        <w:trPr>
          <w:trHeight w:val="1256"/>
        </w:trPr>
        <w:tc>
          <w:tcPr>
            <w:tcW w:w="33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6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4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0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из них гранты</w:t>
            </w:r>
          </w:p>
        </w:tc>
      </w:tr>
      <w:tr w:rsidR="00A2239E" w:rsidRPr="00CD4CCD" w:rsidTr="00034E51">
        <w:trPr>
          <w:trHeight w:val="189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5.1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10</w:t>
            </w: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Поступления от доходов, всего: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100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35 016 314,39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25 151 137,08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20 000,00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9 845 177,31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 том числе: доходы от собственности</w:t>
            </w:r>
            <w:r w:rsidRPr="00CD4CCD">
              <w:rPr>
                <w:color w:val="000000"/>
                <w:sz w:val="16"/>
                <w:szCs w:val="16"/>
              </w:rPr>
              <w:tab/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доходы от оказания услуг, работ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34 996 314,39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25 151 137,08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9 845 177,31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5 496 678,96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5 496 678,96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52007010000009001130.0721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1 023 653,09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1 023 653,09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52007010000009001130.0730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901 560,00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901 560,00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52007010000009001130.0740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161 354,13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161 354,13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52007010000009001130.13М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17 567 890,90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17 567 890,90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Доходы от оказания платных услуг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52007010000009003130.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9 845 177,31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9 845 177,31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доходы от штрафов, пеней, иных сумм принудительного изъятия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140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иные субсидии, предоставленные из бюджета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прочие доходы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иные цели  (МБДОУ детский сад № 22)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52007010000009002180.11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доходы от операций с активами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180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 xml:space="preserve">Выплаты по расходам, всего: 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200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35 016 314,39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25 151 137,08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20 000,00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9 845 177,31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 том числе на: выплаты персоналу всего, из них: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21 774 262,99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21 516 628,00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257 634,99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оплата труда и начисления на выплаты по оплате труда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21 715 813,39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21 458 178,40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257 634,99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Заработная плата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0701.0000000000.111.211.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197 876,34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197 876,34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lastRenderedPageBreak/>
              <w:t>Начисления на выплаты по оплате труда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0701.0000000000.119.213.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59 758,65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59 758,65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Заработная плата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0701.0500670001.111.211.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3 128 008,83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3 128 008,83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Социальные пособия и компенсации персоналу в денежной форме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0701.0500670001.111.266.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41 142,87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41 142,87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Начисления на выплаты по оплате труда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0701.0500670001.119.213.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957 085,80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957 085,80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Заработная плата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0701.0500693070.111.211.13М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13 266 059,90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13 266 059,90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Социальные пособия и компенсации персоналу в денежной форме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0701.0500693070.111.266.13М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45 723,00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45 723,00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Начисления на выплаты по оплате труда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0701.0500693070.119.213.13М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4 020 158,00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4 020 158,00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58 449,60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58 449,60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Социальные пособия и компенсации персоналу в денежной форме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1004.0500670001.112.266.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58 449,60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58 449,60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социальные и иные выплаты населению, всего, из них: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стипендии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иные выплаты населению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223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уплату налогов, сборов и иных платежей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27 560,00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27 560,00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231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13 780,00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13 780,00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Налоги, пошлины и сборы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0701.0500670001.851.291.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13 780,00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13 780,00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уплату прочих налогов, сборов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232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уплату иных платежей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233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13 780,00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13 780,00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Налоги, пошлины и сборы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0701.0500670001.853.291.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13 780,00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13 780,00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безвозмездные перечисления организациям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прочие расходы (кроме расходов на закупку товаров, работ, услуг)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250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расходы на закупку товаров, работ, услуг, всего, из них: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260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13 214 491,40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3 606 949,08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20 000,00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9 587 542,32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продуктов питания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0701.0000000000.244.342.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9 450 000,00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9 450 000,00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прочих материальных запасов однократного применения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0701.0000000000.244.349.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137 542,32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137 542,32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Услуги связи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0701.0500670001.244.221.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119 080,50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119 080,50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Коммунальные услуги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0701.0500670001.244.223.0721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1 023 653,09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1 023 653,09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Коммунальные услуги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0701.0500670001.244.223.0730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901 560,00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901 560,00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Коммунальные услуги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0701.0500670001.244.223.0740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161 354,13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161 354,13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Работы, услуги по содержанию имущества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0701.0500670001.244.225.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36 636,00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36 636,00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Прочие работы, услуги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0701.0500670001.244.226.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1 128 715,36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1 128 715,36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продуктов питания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0701.0500670001.244.342.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0701.0500693070.244.310.13М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235 950,00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235 950,00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lastRenderedPageBreak/>
              <w:t>Работы, услуги по содержанию имущества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0701.3700125341.244.225.11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20 000,00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0701.4300125341.244.340.11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Выбытие финансовых активов, всего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400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Из них: уменьшение остатков средств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410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Прочие выбытия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420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Остаток средств на начало года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500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Остаток средств на конец года</w:t>
            </w:r>
          </w:p>
        </w:tc>
        <w:tc>
          <w:tcPr>
            <w:tcW w:w="6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600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</w:tbl>
    <w:p w:rsidR="00A2239E" w:rsidRDefault="00A2239E" w:rsidP="00A2239E">
      <w:pPr>
        <w:rPr>
          <w:sz w:val="2"/>
          <w:szCs w:val="2"/>
        </w:rPr>
      </w:pPr>
    </w:p>
    <w:p w:rsidR="00A2239E" w:rsidRDefault="00A2239E" w:rsidP="00A2239E">
      <w:pPr>
        <w:widowControl/>
        <w:autoSpaceDE/>
        <w:autoSpaceDN/>
        <w:adjustRightInd/>
        <w:spacing w:after="200" w:line="276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A2239E" w:rsidRPr="00CD4CCD" w:rsidRDefault="00A2239E" w:rsidP="00A2239E">
      <w:pPr>
        <w:rPr>
          <w:sz w:val="2"/>
          <w:szCs w:val="2"/>
        </w:rPr>
      </w:pPr>
    </w:p>
    <w:tbl>
      <w:tblPr>
        <w:tblW w:w="0" w:type="auto"/>
        <w:tblLayout w:type="fixed"/>
        <w:tblLook w:val="0000"/>
      </w:tblPr>
      <w:tblGrid>
        <w:gridCol w:w="3357"/>
        <w:gridCol w:w="705"/>
        <w:gridCol w:w="2317"/>
        <w:gridCol w:w="1276"/>
        <w:gridCol w:w="1161"/>
        <w:gridCol w:w="1319"/>
        <w:gridCol w:w="1395"/>
        <w:gridCol w:w="1064"/>
        <w:gridCol w:w="891"/>
        <w:gridCol w:w="1395"/>
        <w:gridCol w:w="825"/>
      </w:tblGrid>
      <w:tr w:rsidR="00A2239E" w:rsidRPr="00CD4CCD" w:rsidTr="00034E51">
        <w:trPr>
          <w:trHeight w:val="287"/>
        </w:trPr>
        <w:tc>
          <w:tcPr>
            <w:tcW w:w="15705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2"/>
                <w:szCs w:val="2"/>
              </w:rPr>
            </w:pPr>
            <w:r w:rsidRPr="00CD4CCD">
              <w:rPr>
                <w:b/>
                <w:bCs/>
                <w:color w:val="000000"/>
                <w:sz w:val="20"/>
                <w:szCs w:val="20"/>
              </w:rPr>
              <w:t>2.2.3 Показатели по поступлениям и выплатам учреждения (подразделения)*</w:t>
            </w:r>
          </w:p>
        </w:tc>
      </w:tr>
      <w:tr w:rsidR="00A2239E" w:rsidRPr="00CD4CCD" w:rsidTr="00034E51">
        <w:trPr>
          <w:trHeight w:val="287"/>
        </w:trPr>
        <w:tc>
          <w:tcPr>
            <w:tcW w:w="15705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2"/>
                <w:szCs w:val="2"/>
              </w:rPr>
            </w:pPr>
            <w:r w:rsidRPr="00CD4CCD">
              <w:rPr>
                <w:b/>
                <w:bCs/>
                <w:color w:val="000000"/>
                <w:sz w:val="20"/>
                <w:szCs w:val="20"/>
              </w:rPr>
              <w:t>Второй год планового периода</w:t>
            </w:r>
          </w:p>
        </w:tc>
      </w:tr>
      <w:tr w:rsidR="00A2239E" w:rsidRPr="00CD4CCD" w:rsidTr="00034E51">
        <w:trPr>
          <w:trHeight w:val="115"/>
        </w:trPr>
        <w:tc>
          <w:tcPr>
            <w:tcW w:w="15705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2"/>
                <w:szCs w:val="2"/>
              </w:rPr>
            </w:pPr>
          </w:p>
        </w:tc>
      </w:tr>
      <w:tr w:rsidR="00A2239E" w:rsidRPr="00CD4CCD" w:rsidTr="00034E51">
        <w:trPr>
          <w:trHeight w:val="265"/>
        </w:trPr>
        <w:tc>
          <w:tcPr>
            <w:tcW w:w="33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23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Код по бюджетной классификации РФ</w:t>
            </w:r>
          </w:p>
        </w:tc>
        <w:tc>
          <w:tcPr>
            <w:tcW w:w="932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A2239E" w:rsidRPr="00CD4CCD" w:rsidTr="00034E51">
        <w:trPr>
          <w:trHeight w:val="217"/>
        </w:trPr>
        <w:tc>
          <w:tcPr>
            <w:tcW w:w="33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05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 том числе:</w:t>
            </w:r>
          </w:p>
        </w:tc>
      </w:tr>
      <w:tr w:rsidR="00A2239E" w:rsidRPr="00CD4CCD" w:rsidTr="00034E51">
        <w:trPr>
          <w:trHeight w:val="886"/>
        </w:trPr>
        <w:tc>
          <w:tcPr>
            <w:tcW w:w="33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1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Субсидия на финансовое обеспечение выполнения государственного задания</w:t>
            </w:r>
          </w:p>
        </w:tc>
        <w:tc>
          <w:tcPr>
            <w:tcW w:w="13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финансовое обеспечение выполнения государственного задания из бюджета федерального фонда обязательного медицинского страхования</w:t>
            </w:r>
          </w:p>
        </w:tc>
        <w:tc>
          <w:tcPr>
            <w:tcW w:w="1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Субсидии, предоставляемые в соответствии с абзацем вторым пункта 1 статьи 78.1 БК РФ</w:t>
            </w:r>
          </w:p>
        </w:tc>
        <w:tc>
          <w:tcPr>
            <w:tcW w:w="10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осуществление капитальных вложений</w:t>
            </w:r>
          </w:p>
        </w:tc>
        <w:tc>
          <w:tcPr>
            <w:tcW w:w="8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Средства обязательного медицинского страхования</w:t>
            </w:r>
          </w:p>
        </w:tc>
        <w:tc>
          <w:tcPr>
            <w:tcW w:w="22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A2239E" w:rsidRPr="00CD4CCD" w:rsidTr="00034E51">
        <w:trPr>
          <w:trHeight w:val="1396"/>
        </w:trPr>
        <w:tc>
          <w:tcPr>
            <w:tcW w:w="33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7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1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0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из них гранты</w:t>
            </w:r>
          </w:p>
        </w:tc>
      </w:tr>
      <w:tr w:rsidR="00A2239E" w:rsidRPr="00CD4CCD" w:rsidTr="00034E51">
        <w:trPr>
          <w:trHeight w:val="189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5.1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10</w:t>
            </w: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Поступления от доходов, всего: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100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35 322 797,47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25 473 882,05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3 738,11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9 845 177,31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 том числе: доходы от собственности</w:t>
            </w:r>
            <w:r w:rsidRPr="00CD4CCD">
              <w:rPr>
                <w:color w:val="000000"/>
                <w:sz w:val="16"/>
                <w:szCs w:val="16"/>
              </w:rPr>
              <w:tab/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доходы от оказания услуг, работ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35 319 059,36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25 473 882,05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9 845 177,31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5 648 802,50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5 648 802,50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52007010000009001130.0721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1 107 183,87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1 107 183,87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52007010000009001130.0730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975 480,00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975 480,00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52007010000009001130.0740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174 524,78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174 524,78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обеспечение выполнения МЗ  (МБДОУ детский сад № 22)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52007010000009001130.13М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17 567 890,90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17 567 890,90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Доходы от оказания платных услуг (МБДОУ детский сад № 22)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52007010000009003130.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9 845 177,31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9 845 177,31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доходы от штрафов, пеней, иных сумм принудительного изъятия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140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иные субсидии, предоставленные из бюджета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150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прочие доходы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3 738,11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3 738,11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Субсидии на иные цели  (МБДОУ детский сад № 22)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52007010000009002180.11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3 738,11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3 738,11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доходы от операций с активами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180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 xml:space="preserve">Выплаты по расходам, всего: 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200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35 322 797,47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25 473 882,05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3 738,11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9 845 177,31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 том числе на: выплаты персоналу всего, из них: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21 941 648,89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21 684 013,90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257 634,99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оплата труда и начисления на выплаты по оплате труда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211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21 880 862,89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21 623 227,90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257 634,99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Заработная плата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0701.0000000000.111.211.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197 876,34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197 876,34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lastRenderedPageBreak/>
              <w:t>Начисления на выплаты по оплате труда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0701.0000000000.119.213.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59 758,65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59 758,65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Заработная плата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0701.0500670001.111.211.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3 254 775,03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3 254 775,03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Социальные пособия и компенсации персоналу в денежной форме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0701.0500670001.111.266.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41 142,87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41 142,87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Начисления на выплаты по оплате труда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0701.0500670001.119.213.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995 369,10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995 369,10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Заработная плата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0701.0500693070.111.211.13М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13 266 059,90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13 266 059,90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Социальные пособия и компенсации персоналу в денежной форме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0701.0500693070.111.266.13М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45 723,00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45 723,00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Начисления на выплаты по оплате труда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0701.0500693070.119.213.13М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4 020 158,00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4 020 158,00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212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60 786,00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60 786,00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Социальные пособия и компенсации персоналу в денежной форме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1004.0500670001.112.266.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60 786,00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60 786,00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социальные и иные выплаты населению, всего, из них: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221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стипендии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222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иные выплаты населению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223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уплату налогов, сборов и иных платежей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22 385,00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22 385,00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231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11 192,50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11 192,50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Налоги, пошлины и сборы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0701.0500670001.851.291.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11 192,50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11 192,50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уплату прочих налогов, сборов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232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уплату иных платежей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233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11 192,50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11 192,50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Налоги, пошлины и сборы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0701.0500670001.853.291.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11 192,50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11 192,50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безвозмездные перечисления организациям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прочие расходы (кроме расходов на закупку товаров, работ, услуг)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250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расходы на закупку товаров, работ, услуг, всего, из них: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260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13 358 763,58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3 767 483,15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3 738,11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D5D5D5"/>
              </w:rPr>
              <w:t>9 587 542,32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5D5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продуктов питания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0701.0000000000.244.342.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9 450 000,00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9 450 000,00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прочих материальных запасов однократного применения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0701.0000000000.244.349.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137 542,32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137 542,32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Услуги связи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0701.0500670001.244.221.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123 842,40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123 842,40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Коммунальные услуги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0701.0500670001.244.223.0721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1 107 183,87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1 107 183,87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Коммунальные услуги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0701.0500670001.244.223.0730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975 480,00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975 480,00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Коммунальные услуги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0701.0500670001.244.223.0740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174 524,78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174 524,78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Работы, услуги по содержанию имущества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0701.0500670001.244.225.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Прочие работы, услуги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0701.0500670001.244.226.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1 150 502,10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1 150 502,10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продуктов питания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0701.0500670001.244.342.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основных средств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0701.0500693070.244.310.13М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235 950,00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235 950,00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lastRenderedPageBreak/>
              <w:t>Работы, услуги по содержанию имущества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0701.3700125341.244.225.11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Увеличение стоимости материальных запасов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0701.4300125341.244.340.11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3 738,11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3 738,11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Выбытие финансовых активов, всего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400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Из них: уменьшение остатков средств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410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Прочие выбытия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420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Остаток средств на начало года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500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288"/>
        </w:trPr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Остаток средств на конец года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600</w:t>
            </w:r>
          </w:p>
        </w:tc>
        <w:tc>
          <w:tcPr>
            <w:tcW w:w="2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  <w:shd w:val="clear" w:color="auto" w:fill="C7FCEC"/>
              </w:rPr>
              <w:t>0,00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7FCEC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</w:tr>
    </w:tbl>
    <w:p w:rsidR="00A2239E" w:rsidRPr="00AB7408" w:rsidRDefault="00A2239E" w:rsidP="00A2239E">
      <w:pPr>
        <w:pageBreakBefore/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3813"/>
        <w:gridCol w:w="853"/>
        <w:gridCol w:w="842"/>
        <w:gridCol w:w="1120"/>
        <w:gridCol w:w="1136"/>
        <w:gridCol w:w="1136"/>
        <w:gridCol w:w="1120"/>
        <w:gridCol w:w="1136"/>
        <w:gridCol w:w="1136"/>
        <w:gridCol w:w="1136"/>
        <w:gridCol w:w="1136"/>
        <w:gridCol w:w="1074"/>
      </w:tblGrid>
      <w:tr w:rsidR="00A2239E" w:rsidRPr="00CD4CCD" w:rsidTr="00034E51">
        <w:trPr>
          <w:trHeight w:val="307"/>
        </w:trPr>
        <w:tc>
          <w:tcPr>
            <w:tcW w:w="15638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jc w:val="center"/>
            </w:pPr>
            <w:r w:rsidRPr="00CD4CCD">
              <w:rPr>
                <w:b/>
                <w:bCs/>
                <w:color w:val="000000"/>
                <w:sz w:val="20"/>
                <w:szCs w:val="20"/>
              </w:rPr>
              <w:t>2.2.1. Показатели выплат по расходам на закупку товаров, работ, услуг  учреждения (подразделения)*</w:t>
            </w:r>
          </w:p>
        </w:tc>
      </w:tr>
      <w:tr w:rsidR="00A2239E" w:rsidRPr="00CD4CCD" w:rsidTr="00034E51">
        <w:trPr>
          <w:trHeight w:val="151"/>
        </w:trPr>
        <w:tc>
          <w:tcPr>
            <w:tcW w:w="15638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AB7408" w:rsidRDefault="00A2239E" w:rsidP="00034E51">
            <w:pPr>
              <w:rPr>
                <w:sz w:val="16"/>
                <w:szCs w:val="16"/>
              </w:rPr>
            </w:pPr>
          </w:p>
        </w:tc>
      </w:tr>
      <w:tr w:rsidR="00A2239E" w:rsidRPr="00CD4CCD" w:rsidTr="00034E51">
        <w:trPr>
          <w:trHeight w:val="395"/>
        </w:trPr>
        <w:tc>
          <w:tcPr>
            <w:tcW w:w="38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Код строки</w:t>
            </w:r>
          </w:p>
        </w:tc>
        <w:tc>
          <w:tcPr>
            <w:tcW w:w="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Год начала закупки</w:t>
            </w:r>
          </w:p>
        </w:tc>
        <w:tc>
          <w:tcPr>
            <w:tcW w:w="1013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Сумма выплат по расходам на закупку товаров, работ и услуг, руб. (с точностью до двух знаков после запятой - 0,00)</w:t>
            </w:r>
          </w:p>
        </w:tc>
      </w:tr>
      <w:tr w:rsidR="00A2239E" w:rsidRPr="00CD4CCD" w:rsidTr="00034E51">
        <w:trPr>
          <w:trHeight w:val="260"/>
        </w:trPr>
        <w:tc>
          <w:tcPr>
            <w:tcW w:w="38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339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Всего на закупки</w:t>
            </w:r>
          </w:p>
        </w:tc>
        <w:tc>
          <w:tcPr>
            <w:tcW w:w="673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 том числе:</w:t>
            </w:r>
          </w:p>
        </w:tc>
      </w:tr>
      <w:tr w:rsidR="00A2239E" w:rsidRPr="00CD4CCD" w:rsidTr="00034E51">
        <w:trPr>
          <w:trHeight w:val="988"/>
        </w:trPr>
        <w:tc>
          <w:tcPr>
            <w:tcW w:w="38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339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33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в соответствии с Федеральным законом от 5 апреля 2013 г. №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3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AB7408">
              <w:rPr>
                <w:sz w:val="16"/>
                <w:szCs w:val="16"/>
              </w:rPr>
              <w:t>в соответствии с Федеральным законом от 18 июля 2011 г. № 223-ФЗ "О  закупках товаров, работ, услуг отдельными видами юридических лиц"</w:t>
            </w:r>
          </w:p>
        </w:tc>
      </w:tr>
      <w:tr w:rsidR="00A2239E" w:rsidRPr="00CD4CCD" w:rsidTr="00034E51">
        <w:trPr>
          <w:trHeight w:val="857"/>
        </w:trPr>
        <w:tc>
          <w:tcPr>
            <w:tcW w:w="38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color w:val="000000"/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 xml:space="preserve">на 2019г. </w:t>
            </w:r>
          </w:p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очередной финансовый год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color w:val="000000"/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 xml:space="preserve">на 2020г. </w:t>
            </w:r>
          </w:p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1-ый год планового периода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color w:val="000000"/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 xml:space="preserve">на 2021г. </w:t>
            </w:r>
          </w:p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2-ый год планового периода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color w:val="000000"/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 xml:space="preserve">на 2019г. </w:t>
            </w:r>
          </w:p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очередной финансовый год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color w:val="000000"/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 xml:space="preserve">на 2020г. </w:t>
            </w:r>
          </w:p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1-ый год планового периода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color w:val="000000"/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 xml:space="preserve">на 2021г. </w:t>
            </w:r>
          </w:p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2-ый год планового периода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color w:val="000000"/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 xml:space="preserve">на 2019г. </w:t>
            </w:r>
          </w:p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очередной финансовый год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color w:val="000000"/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 xml:space="preserve">на 2020г. </w:t>
            </w:r>
          </w:p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1-ый год планового периода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color w:val="000000"/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 xml:space="preserve">на 2021г. </w:t>
            </w:r>
          </w:p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2-ый год планового периода</w:t>
            </w:r>
          </w:p>
        </w:tc>
      </w:tr>
      <w:tr w:rsidR="00A2239E" w:rsidRPr="00CD4CCD" w:rsidTr="00034E51">
        <w:trPr>
          <w:trHeight w:val="239"/>
        </w:trPr>
        <w:tc>
          <w:tcPr>
            <w:tcW w:w="3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2239E" w:rsidRPr="00CD4CCD" w:rsidRDefault="00A2239E" w:rsidP="00034E51">
            <w:pPr>
              <w:jc w:val="center"/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12</w:t>
            </w:r>
          </w:p>
        </w:tc>
      </w:tr>
      <w:tr w:rsidR="00A2239E" w:rsidRPr="00CD4CCD" w:rsidTr="00034E51">
        <w:trPr>
          <w:trHeight w:val="288"/>
        </w:trPr>
        <w:tc>
          <w:tcPr>
            <w:tcW w:w="3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Выплаты по расходам на закупку товаров, работ, услуг всего: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0001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13 449 618,25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13 214 491,40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13 358 763,58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3 862 075,93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3 626 949,08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3 771 221,26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9 587 542,32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9 587 542,32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9 587 542,32</w:t>
            </w:r>
          </w:p>
        </w:tc>
      </w:tr>
      <w:tr w:rsidR="00A2239E" w:rsidRPr="00CD4CCD" w:rsidTr="00034E51">
        <w:trPr>
          <w:trHeight w:val="288"/>
        </w:trPr>
        <w:tc>
          <w:tcPr>
            <w:tcW w:w="3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1001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471 450,11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471 450,11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3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2018 год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471 450,11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471 450,11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0701.0500670001.244.221.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32 909,63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32 909,63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280 531,49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280 531,49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0701.0500670001.244.223.0730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123 441,60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123 441,60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0701.0500670001.244.223.0740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34 567,39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34 567,39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3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на закупку товаров работ, услуг по году начала закупки: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12 978 168,14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13 214 491,40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13 358 763,58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3 390 625,82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3 626 949,08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3 771 221,26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9 587 542,32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9 587 542,32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9 587 542,32</w:t>
            </w:r>
          </w:p>
        </w:tc>
      </w:tr>
      <w:tr w:rsidR="00A2239E" w:rsidRPr="00CD4CCD" w:rsidTr="00034E51">
        <w:trPr>
          <w:trHeight w:val="288"/>
        </w:trPr>
        <w:tc>
          <w:tcPr>
            <w:tcW w:w="3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12 978 168,14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3 390 625,82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9 587 542,32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0701.0000000000.244.342.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9 450 000,00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9 450 000,00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0701.0000000000.244.349.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137 542,32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137 542,32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0701.0500670001.244.221.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81 590,47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81 590,47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665 891,57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665 891,57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0701.0500670001.244.223.0730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710 798,40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710 798,40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0701.0500670001.244.223.0740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114 599,79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114 599,79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0701.0500670001.244.225.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315 989,69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315 989,69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0701.0500670001.244.226.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1 125 805,90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1 125 805,90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0701.0500670001.244.342.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140 000,00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140 000,00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0701.0500693070.244.310.13М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235 950,00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235 950,00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38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b/>
                <w:bCs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13 214 491,40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3 626 949,08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9 587 542,32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0701.0000000000.244.342.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9 450 000,00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9 450 000,00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0701.0000000000.244.349.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137 542,32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137 542,32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A2239E" w:rsidRPr="00CD4CCD" w:rsidTr="00034E51">
        <w:trPr>
          <w:trHeight w:val="288"/>
        </w:trPr>
        <w:tc>
          <w:tcPr>
            <w:tcW w:w="55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0701.0500670001.244.221.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119 080,50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119 080,50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239E" w:rsidRPr="00CD4CCD" w:rsidRDefault="00A2239E" w:rsidP="00034E51">
            <w:pPr>
              <w:rPr>
                <w:sz w:val="16"/>
                <w:szCs w:val="16"/>
              </w:rPr>
            </w:pPr>
            <w:r w:rsidRPr="00CD4CCD">
              <w:rPr>
                <w:color w:val="000000"/>
                <w:sz w:val="16"/>
                <w:szCs w:val="16"/>
              </w:rPr>
              <w:t>0,00</w:t>
            </w:r>
          </w:p>
        </w:tc>
      </w:tr>
    </w:tbl>
    <w:p w:rsidR="00A2239E" w:rsidRPr="00CD4CCD" w:rsidRDefault="00A2239E" w:rsidP="00A2239E">
      <w:r>
        <w:rPr>
          <w:noProof/>
        </w:rPr>
        <w:lastRenderedPageBreak/>
        <w:drawing>
          <wp:inline distT="0" distB="0" distL="0" distR="0">
            <wp:extent cx="5351145" cy="9175750"/>
            <wp:effectExtent l="1924050" t="0" r="1906905" b="0"/>
            <wp:docPr id="1" name="Рисунок 0" descr="скан 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кан пфх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1145" cy="91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438" w:rsidRDefault="00160438"/>
    <w:sectPr w:rsidR="00160438" w:rsidSect="00AB7408">
      <w:pgSz w:w="16901" w:h="11950" w:orient="landscape"/>
      <w:pgMar w:top="567" w:right="567" w:bottom="284" w:left="567" w:header="720" w:footer="720" w:gutter="0"/>
      <w:pgNumType w:start="1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239E"/>
    <w:rsid w:val="00160438"/>
    <w:rsid w:val="001660D3"/>
    <w:rsid w:val="00546C81"/>
    <w:rsid w:val="00A22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3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eNumber">
    <w:name w:val="Line Number"/>
    <w:basedOn w:val="a0"/>
    <w:uiPriority w:val="99"/>
    <w:rsid w:val="00A2239E"/>
    <w:rPr>
      <w:rFonts w:ascii="Times New Roman" w:hAnsi="Times New Roman" w:cs="Times New Roman"/>
    </w:rPr>
  </w:style>
  <w:style w:type="character" w:styleId="a3">
    <w:name w:val="Hyperlink"/>
    <w:basedOn w:val="a0"/>
    <w:uiPriority w:val="99"/>
    <w:rsid w:val="00A2239E"/>
    <w:rPr>
      <w:rFonts w:ascii="Times New Roman" w:hAnsi="Times New Roman" w:cs="Times New Roman"/>
      <w:color w:val="0000FF"/>
      <w:u w:val="single"/>
    </w:rPr>
  </w:style>
  <w:style w:type="table" w:customStyle="1" w:styleId="108">
    <w:name w:val="108"/>
    <w:uiPriority w:val="99"/>
    <w:rsid w:val="00A223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1">
    <w:name w:val="Table Simple 1"/>
    <w:basedOn w:val="a1"/>
    <w:uiPriority w:val="99"/>
    <w:semiHidden/>
    <w:unhideWhenUsed/>
    <w:rsid w:val="00A223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A2239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3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3493</Words>
  <Characters>19912</Characters>
  <Application>Microsoft Office Word</Application>
  <DocSecurity>0</DocSecurity>
  <Lines>165</Lines>
  <Paragraphs>46</Paragraphs>
  <ScaleCrop>false</ScaleCrop>
  <Company>Microsoft</Company>
  <LinksUpToDate>false</LinksUpToDate>
  <CharactersWithSpaces>23359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2019-01-11T02:10:00Z</dcterms:created>
  <dcterms:modified xsi:type="dcterms:W3CDTF">2019-01-16T22:38:00Z</dcterms:modified>
</cp:coreProperties>
</file>